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5467C" w14:textId="3DFDCC07" w:rsidR="006331C5" w:rsidRPr="006331C5" w:rsidRDefault="00420F2D" w:rsidP="006331C5">
      <w:pPr>
        <w:shd w:val="clear" w:color="auto" w:fill="FFFFFF"/>
        <w:jc w:val="center"/>
        <w:rPr>
          <w:rFonts w:ascii="Calibri" w:hAnsi="Calibri"/>
          <w:sz w:val="48"/>
          <w:szCs w:val="48"/>
          <w:u w:val="single"/>
        </w:rPr>
      </w:pPr>
      <w:r w:rsidRPr="006331C5">
        <w:rPr>
          <w:rFonts w:ascii="Calibri" w:hAnsi="Calibri"/>
          <w:b/>
          <w:bCs/>
          <w:color w:val="000000"/>
          <w:sz w:val="48"/>
          <w:szCs w:val="48"/>
          <w:u w:val="single"/>
        </w:rPr>
        <w:t>Domácí řád Dětských skupin</w:t>
      </w:r>
      <w:r w:rsidR="006331C5" w:rsidRPr="006331C5">
        <w:rPr>
          <w:rFonts w:ascii="Calibri" w:hAnsi="Calibri"/>
          <w:sz w:val="48"/>
          <w:szCs w:val="48"/>
          <w:u w:val="single"/>
        </w:rPr>
        <w:t>,</w:t>
      </w:r>
    </w:p>
    <w:p w14:paraId="790AFCBC" w14:textId="409E3EA0" w:rsidR="00420F2D" w:rsidRPr="006331C5" w:rsidRDefault="00420F2D" w:rsidP="006331C5">
      <w:pPr>
        <w:shd w:val="clear" w:color="auto" w:fill="FFFFFF"/>
        <w:jc w:val="center"/>
        <w:rPr>
          <w:rFonts w:ascii="Calibri" w:hAnsi="Calibri"/>
          <w:sz w:val="48"/>
          <w:szCs w:val="48"/>
        </w:rPr>
      </w:pPr>
      <w:r w:rsidRPr="006331C5">
        <w:rPr>
          <w:rFonts w:ascii="Calibri" w:hAnsi="Calibri"/>
          <w:b/>
          <w:bCs/>
          <w:color w:val="000000"/>
          <w:sz w:val="48"/>
          <w:szCs w:val="48"/>
          <w:u w:val="single"/>
        </w:rPr>
        <w:t>péče o děti do tří let</w:t>
      </w:r>
    </w:p>
    <w:p w14:paraId="358EB1D5" w14:textId="77777777" w:rsidR="00420F2D" w:rsidRDefault="00420F2D" w:rsidP="00420F2D">
      <w:pPr>
        <w:shd w:val="clear" w:color="auto" w:fill="FFFFFF"/>
        <w:jc w:val="center"/>
        <w:rPr>
          <w:rFonts w:ascii="Calibri" w:hAnsi="Calibri" w:cs="Arial"/>
          <w:b/>
          <w:bCs/>
          <w:color w:val="000000"/>
          <w:sz w:val="26"/>
          <w:szCs w:val="26"/>
        </w:rPr>
      </w:pPr>
    </w:p>
    <w:p w14:paraId="3E4903D5" w14:textId="77777777" w:rsidR="00420F2D" w:rsidRDefault="00420F2D" w:rsidP="00420F2D">
      <w:pPr>
        <w:shd w:val="clear" w:color="auto" w:fill="FFFFFF"/>
        <w:jc w:val="center"/>
        <w:rPr>
          <w:rFonts w:ascii="Calibri" w:hAnsi="Calibri" w:cs="Arial"/>
          <w:color w:val="000000"/>
          <w:sz w:val="26"/>
          <w:szCs w:val="26"/>
        </w:rPr>
      </w:pPr>
    </w:p>
    <w:p w14:paraId="1224D8D9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Posláním Dětských skupin je výchovná péče se zajištěním komplexní zdravotní péče a ošetřování dítěte dle jeho potřeb. Hlavním cílem je rozvíjet samostatně a zdravě sebevědomé děti cestou přirozené výchovy, položit základy učení všem dětem na základě jejich schopností, zájmů a potřeb. Věnovat náležitou péči dětem se specifickými potřebami cestou individuálního přístupu, rozvíjet správné  životní návyky. </w:t>
      </w:r>
    </w:p>
    <w:p w14:paraId="2A9FC7D6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 </w:t>
      </w:r>
    </w:p>
    <w:p w14:paraId="4EC22FC3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 xml:space="preserve">      </w:t>
      </w:r>
      <w:r>
        <w:rPr>
          <w:rFonts w:ascii="Calibri" w:hAnsi="Calibri"/>
          <w:b/>
          <w:bCs/>
          <w:color w:val="000000"/>
          <w:sz w:val="26"/>
          <w:szCs w:val="26"/>
          <w:u w:val="single"/>
        </w:rPr>
        <w:t>I.            Provoz oddělení</w:t>
      </w:r>
    </w:p>
    <w:p w14:paraId="0AAF2F93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Provoz je od 6.30 do 16.30 hodin, včetně prázdninového provozu.</w:t>
      </w:r>
    </w:p>
    <w:p w14:paraId="7DC0C4CF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Provoz oddělení DS bývá přerušený v měsíci červenci nebo srpnu zpravidla 3 týdny.</w:t>
      </w:r>
    </w:p>
    <w:p w14:paraId="674B320E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Omezení nebo přerušení provozu DS oznámí ředitelka školy zákonnému zástupci (dále ZZ) dítěte nejméně dva měsíce předem. Po dohodě se zřizovatelem může být provoz omezen z důvodu technických stavebních a organizačních.  </w:t>
      </w:r>
    </w:p>
    <w:p w14:paraId="4ACC42D7" w14:textId="77777777" w:rsidR="00420F2D" w:rsidRDefault="00420F2D" w:rsidP="00420F2D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</w:p>
    <w:p w14:paraId="192D0055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u w:val="single"/>
        </w:rPr>
        <w:t>   II.            Přijímací řízení do oddělení DS</w:t>
      </w:r>
    </w:p>
    <w:p w14:paraId="6E7288A1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-          termín přijímacího řízení stanoví ředitelka školy po dohodě se zřizovatelem, </w:t>
      </w:r>
    </w:p>
    <w:p w14:paraId="3AF07AD4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o termínech zápisu je veřejnost informována zpravodaje Tachovských listů, místním tisku a na webových stránkách školy</w:t>
      </w:r>
    </w:p>
    <w:p w14:paraId="36A4F80C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-          o zařazení dítěte do oddělení DS rozhoduje ředitelka  na základě zápisu do DS vedený vedoucí DS  ve spolupráci s chůvami DS a dle stanovených </w:t>
      </w:r>
      <w:proofErr w:type="spellStart"/>
      <w:r>
        <w:rPr>
          <w:rFonts w:ascii="Calibri" w:hAnsi="Calibri"/>
          <w:color w:val="000000"/>
          <w:sz w:val="26"/>
          <w:szCs w:val="26"/>
        </w:rPr>
        <w:t>kriterií</w:t>
      </w:r>
      <w:proofErr w:type="spellEnd"/>
    </w:p>
    <w:p w14:paraId="71CCC6D0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-          o zařazení dětí, starších 1,5 roku, rozhoduje ředitelka školy na základě žádosti ZZ dítěte, vyjádření pediatra, a to na zkušební dobu tří měsíců.</w:t>
      </w:r>
    </w:p>
    <w:p w14:paraId="57F40D53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 </w:t>
      </w:r>
    </w:p>
    <w:p w14:paraId="48B01B6B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u w:val="single"/>
        </w:rPr>
        <w:t>III.            Nepřítomnost a ukončení docházky</w:t>
      </w:r>
    </w:p>
    <w:p w14:paraId="2718B1C9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ZZ je povinen oznámit v oddělení DS předem známou nepřítomnost dítěte. Není-li nepřítomnost předem známá, omluví dítě neprodleně.</w:t>
      </w:r>
    </w:p>
    <w:p w14:paraId="796944A8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Ředitelka školy může ukončit docházku dítěte do oddělení DS po předchozím písemném upozornění ZZ dítěte, jestliže:</w:t>
      </w:r>
    </w:p>
    <w:p w14:paraId="567BDCA9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-          dítě bez omluvy ZZ nedochází do DS nejméně jeden měsíc,</w:t>
      </w:r>
    </w:p>
    <w:p w14:paraId="68CD3481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-          ZZ dítěte závažným způsobem opakovaně narušuje provoz oddělení DS a jednání k nápravě byla bezúspěšná,</w:t>
      </w:r>
    </w:p>
    <w:p w14:paraId="23643565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-          v průběhu zkušební doby, na základě doporučení vychovatelek nebo pedagogicko-psychologické poradny či klinického psychologa je docházka nevhodná.</w:t>
      </w:r>
    </w:p>
    <w:p w14:paraId="5661392F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</w:p>
    <w:p w14:paraId="3EB480B5" w14:textId="77777777" w:rsidR="006331C5" w:rsidRDefault="006331C5" w:rsidP="00420F2D">
      <w:pPr>
        <w:shd w:val="clear" w:color="auto" w:fill="FFFFFF"/>
        <w:rPr>
          <w:rFonts w:ascii="Calibri" w:hAnsi="Calibri"/>
          <w:sz w:val="26"/>
          <w:szCs w:val="26"/>
        </w:rPr>
      </w:pPr>
    </w:p>
    <w:p w14:paraId="62F7AEFF" w14:textId="77777777" w:rsidR="006331C5" w:rsidRDefault="006331C5" w:rsidP="00420F2D">
      <w:pPr>
        <w:shd w:val="clear" w:color="auto" w:fill="FFFFFF"/>
        <w:rPr>
          <w:rFonts w:ascii="Calibri" w:hAnsi="Calibri"/>
          <w:sz w:val="26"/>
          <w:szCs w:val="26"/>
        </w:rPr>
      </w:pPr>
    </w:p>
    <w:p w14:paraId="6ADBA394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Kontakty DS:</w:t>
      </w:r>
    </w:p>
    <w:p w14:paraId="071F4700" w14:textId="77777777" w:rsidR="00420F2D" w:rsidRDefault="00420F2D" w:rsidP="00420F2D">
      <w:pPr>
        <w:jc w:val="both"/>
      </w:pPr>
      <w:r>
        <w:rPr>
          <w:rStyle w:val="Internetovodkaz"/>
          <w:rFonts w:ascii="Calibri" w:eastAsiaTheme="majorEastAsia" w:hAnsi="Calibri"/>
          <w:color w:val="000000"/>
          <w:sz w:val="26"/>
          <w:szCs w:val="26"/>
        </w:rPr>
        <w:t xml:space="preserve">1. oddělení DS Včeličky </w:t>
      </w:r>
      <w:r>
        <w:rPr>
          <w:rStyle w:val="Internetovodkaz"/>
          <w:rFonts w:ascii="Calibri" w:eastAsiaTheme="majorEastAsia" w:hAnsi="Calibri"/>
          <w:color w:val="000000"/>
          <w:sz w:val="26"/>
          <w:szCs w:val="26"/>
        </w:rPr>
        <w:tab/>
      </w:r>
      <w:r>
        <w:rPr>
          <w:rStyle w:val="Internetovodkaz"/>
          <w:rFonts w:ascii="Calibri" w:eastAsiaTheme="majorEastAsia" w:hAnsi="Calibri"/>
          <w:color w:val="000000"/>
          <w:sz w:val="26"/>
          <w:szCs w:val="26"/>
        </w:rPr>
        <w:tab/>
      </w:r>
      <w:r>
        <w:rPr>
          <w:rStyle w:val="Internetovodkaz"/>
          <w:rFonts w:ascii="Calibri" w:eastAsiaTheme="majorEastAsia" w:hAnsi="Calibri"/>
          <w:color w:val="000000"/>
          <w:sz w:val="26"/>
          <w:szCs w:val="26"/>
        </w:rPr>
        <w:tab/>
        <w:t>775 885 067</w:t>
      </w:r>
    </w:p>
    <w:p w14:paraId="55F38392" w14:textId="77777777" w:rsidR="00420F2D" w:rsidRDefault="00420F2D" w:rsidP="00420F2D">
      <w:pPr>
        <w:shd w:val="clear" w:color="auto" w:fill="FFFFFF"/>
        <w:jc w:val="both"/>
      </w:pPr>
      <w:r>
        <w:rPr>
          <w:rStyle w:val="Internetovodkaz"/>
          <w:rFonts w:ascii="Calibri" w:hAnsi="Calibri"/>
          <w:color w:val="000000"/>
          <w:sz w:val="26"/>
          <w:szCs w:val="26"/>
        </w:rPr>
        <w:lastRenderedPageBreak/>
        <w:t xml:space="preserve">2.oddělení Motýlci (+ vedoucí DS)  </w:t>
      </w:r>
      <w:r>
        <w:rPr>
          <w:rStyle w:val="Internetovodkaz"/>
          <w:rFonts w:ascii="Calibri" w:hAnsi="Calibri"/>
          <w:color w:val="000000"/>
          <w:sz w:val="26"/>
          <w:szCs w:val="26"/>
        </w:rPr>
        <w:tab/>
        <w:t>775 885 199</w:t>
      </w:r>
    </w:p>
    <w:p w14:paraId="7A0B5732" w14:textId="77777777" w:rsidR="00420F2D" w:rsidRDefault="00420F2D" w:rsidP="00420F2D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</w:p>
    <w:p w14:paraId="201D0D3B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</w:p>
    <w:p w14:paraId="159151D9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u w:val="single"/>
        </w:rPr>
        <w:t>IV.            Organizace dne</w:t>
      </w:r>
    </w:p>
    <w:p w14:paraId="02FDBB44" w14:textId="76F2B3D2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Děti se do oddělení jeslí </w:t>
      </w:r>
      <w:r>
        <w:rPr>
          <w:rFonts w:ascii="Calibri" w:hAnsi="Calibri"/>
          <w:b/>
          <w:bCs/>
          <w:color w:val="000000"/>
          <w:sz w:val="26"/>
          <w:szCs w:val="26"/>
        </w:rPr>
        <w:t>přijímají</w:t>
      </w:r>
      <w:r>
        <w:rPr>
          <w:rFonts w:ascii="Calibri" w:hAnsi="Calibri"/>
          <w:color w:val="000000"/>
          <w:sz w:val="26"/>
          <w:szCs w:val="26"/>
        </w:rPr>
        <w:t> od 6.30 do 8.00 hodin. Z bezpečnostních důvodů se budova uzamyká. Po předchozí dohodě lze přivádět dítě do oddělení DS</w:t>
      </w:r>
      <w:r w:rsidR="006331C5">
        <w:rPr>
          <w:rFonts w:ascii="Calibri" w:hAnsi="Calibri"/>
          <w:color w:val="000000"/>
          <w:sz w:val="26"/>
          <w:szCs w:val="26"/>
        </w:rPr>
        <w:t xml:space="preserve"> </w:t>
      </w:r>
      <w:r>
        <w:rPr>
          <w:rFonts w:ascii="Calibri" w:hAnsi="Calibri"/>
          <w:color w:val="000000"/>
          <w:sz w:val="26"/>
          <w:szCs w:val="26"/>
        </w:rPr>
        <w:t>kdykoliv dle potřeby rodiny, dítě však musí být nahlášené na stravování. </w:t>
      </w:r>
    </w:p>
    <w:p w14:paraId="5B05D37A" w14:textId="77777777" w:rsidR="00420F2D" w:rsidRDefault="00420F2D" w:rsidP="00420F2D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</w:p>
    <w:p w14:paraId="098EDCDF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  <w:u w:val="single"/>
        </w:rPr>
        <w:t>Při příchodu do DS je nutné zvonit.</w:t>
      </w:r>
    </w:p>
    <w:p w14:paraId="48BC108E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>ZZ jsou povinni předat osobně dítě vychovatelce na oddělení</w:t>
      </w:r>
      <w:r>
        <w:rPr>
          <w:rFonts w:ascii="Calibri" w:hAnsi="Calibri"/>
          <w:color w:val="000000"/>
          <w:sz w:val="26"/>
          <w:szCs w:val="26"/>
        </w:rPr>
        <w:t>, provést přijímací filtr, teprve potom může ZZ oddělení opustit.</w:t>
      </w:r>
    </w:p>
    <w:p w14:paraId="71D4049B" w14:textId="77777777" w:rsidR="00420F2D" w:rsidRDefault="00420F2D" w:rsidP="00420F2D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</w:p>
    <w:p w14:paraId="6DC19329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>Za bezpečnost dětí </w:t>
      </w:r>
      <w:r>
        <w:rPr>
          <w:rFonts w:ascii="Calibri" w:hAnsi="Calibri"/>
          <w:color w:val="000000"/>
          <w:sz w:val="26"/>
          <w:szCs w:val="26"/>
        </w:rPr>
        <w:t>v oddělení DS odpovídají chůvy a jimi pověřené pracovnice od doby převzetí dětí od jejich ZZ do doby jejich předání ZZ dítěte nebo jím pověřené osobě.</w:t>
      </w:r>
    </w:p>
    <w:p w14:paraId="3637789E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Oddělení DS má svůj denní režim který je ale natolik flexibilní, aby mohl reagovat na aktuální změny či aktuálně změněné potřeby dětí (viz. nástěnky v šatnách a webové stránky školy).</w:t>
      </w:r>
    </w:p>
    <w:p w14:paraId="091B0E75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Vyzvedávání dětí z oddělení DS</w:t>
      </w:r>
    </w:p>
    <w:p w14:paraId="6E0655CC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ZZ dítěte mohou k vyzvedávání dítěte písemně pověřit jinou osobu (uvedou v evidenčním listě dítěte). Bez písemného pověření nevydají dítě nikomu jinému, než jeho ZZ. Pokud bude pověření trvalého charakteru, lze toto zaznamenat do evidenčního listu dítěte a toto pověření platí na dobu neurčitou.</w:t>
      </w:r>
    </w:p>
    <w:p w14:paraId="04167544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Pokud si ZZ dítěte nebo pověřená osoba </w:t>
      </w:r>
      <w:r>
        <w:rPr>
          <w:rFonts w:ascii="Calibri" w:hAnsi="Calibri"/>
          <w:b/>
          <w:bCs/>
          <w:color w:val="000000"/>
          <w:sz w:val="26"/>
          <w:szCs w:val="26"/>
        </w:rPr>
        <w:t>nevyzvedne dítě </w:t>
      </w:r>
      <w:r>
        <w:rPr>
          <w:rFonts w:ascii="Calibri" w:hAnsi="Calibri"/>
          <w:color w:val="000000"/>
          <w:sz w:val="26"/>
          <w:szCs w:val="26"/>
        </w:rPr>
        <w:t>do stanovené doby, příslušný pracovník:</w:t>
      </w:r>
    </w:p>
    <w:p w14:paraId="6C9D5272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-          se pokusí pověřené osoby kontaktovat telefonicky,</w:t>
      </w:r>
    </w:p>
    <w:p w14:paraId="6A70C7B6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-          informuje telefonicky ředitelku školy,</w:t>
      </w:r>
    </w:p>
    <w:p w14:paraId="03AA8B54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-          obrátí se na městskou policii, která je na základě sociální právní ochrany dětí povinna zajistit dítěti neodkladnou péči, č.tel.156</w:t>
      </w:r>
    </w:p>
    <w:p w14:paraId="40AFD2CF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-          případně se obrátí na Policii ČR – podle §43 zákona č. 283/1991 Sb., O policii České republiky, ve znění pozdějších předpisů, podle §15 zákona č. 359/1999 Sb. Zákon o sociálně-právní ochraně dětí</w:t>
      </w:r>
    </w:p>
    <w:p w14:paraId="34371901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V rámci ochrany nám svěřeného dítěte v  DS nelze předat dítě ZZ nebo jim pověřené osoby, pokud bude pod vlivem alkoholu či jiné návykové látky. V tomto případě bude přivolána městská policie a sociální pracovnice k ověření způsobilosti ZZ nebo jím pověřené osoby k převzetí dítěte z DS.</w:t>
      </w:r>
    </w:p>
    <w:p w14:paraId="40C711FB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 </w:t>
      </w:r>
    </w:p>
    <w:p w14:paraId="3009A320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u w:val="single"/>
        </w:rPr>
        <w:t>   V.            Bezpečnost dětí</w:t>
      </w:r>
    </w:p>
    <w:p w14:paraId="7CC3CD66" w14:textId="6A19B2F1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Děti využívají vlastní i DS oblečení, přezouvají se do vlastních přezůvek. Děti nesmí do DS nosit nebezpečné předměty, řetízky, prstýnky, náramky. Hračky jen po dohodě se sestrou. Kočárky mají své místo v kočárkárně, která je uzamčena. Za cenné předměty a tašky nepřebírá DS</w:t>
      </w:r>
      <w:r w:rsidR="006331C5">
        <w:rPr>
          <w:rFonts w:ascii="Calibri" w:hAnsi="Calibri"/>
          <w:color w:val="000000"/>
          <w:sz w:val="26"/>
          <w:szCs w:val="26"/>
        </w:rPr>
        <w:t xml:space="preserve"> </w:t>
      </w:r>
      <w:r>
        <w:rPr>
          <w:rFonts w:ascii="Calibri" w:hAnsi="Calibri"/>
          <w:color w:val="000000"/>
          <w:sz w:val="26"/>
          <w:szCs w:val="26"/>
        </w:rPr>
        <w:t>zodpovědnost. Děti musí mít své věci označené, podepsané.</w:t>
      </w:r>
    </w:p>
    <w:p w14:paraId="7EABCCE5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lastRenderedPageBreak/>
        <w:t>Při vstupu do oddělení DS má dítě právo na individuálně přizpůsobený adaptační režim, tzn., že se ZZ mohou s  vychovatelkami předem dohodnout na nejvhodnějším postupu.</w:t>
      </w:r>
    </w:p>
    <w:p w14:paraId="1FE05D5D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Do oddělení DS patří </w:t>
      </w:r>
      <w:r>
        <w:rPr>
          <w:rFonts w:ascii="Calibri" w:hAnsi="Calibri"/>
          <w:b/>
          <w:bCs/>
          <w:color w:val="000000"/>
          <w:sz w:val="26"/>
          <w:szCs w:val="26"/>
        </w:rPr>
        <w:t>dítě zcela zdravé. </w:t>
      </w:r>
      <w:r>
        <w:rPr>
          <w:rFonts w:ascii="Calibri" w:hAnsi="Calibri"/>
          <w:color w:val="000000"/>
          <w:sz w:val="26"/>
          <w:szCs w:val="26"/>
        </w:rPr>
        <w:t>Chůvy mají právo v zájmu zachování zdraví ostatních dětí </w:t>
      </w:r>
      <w:r>
        <w:rPr>
          <w:rFonts w:ascii="Calibri" w:hAnsi="Calibri"/>
          <w:b/>
          <w:bCs/>
          <w:color w:val="000000"/>
          <w:sz w:val="26"/>
          <w:szCs w:val="26"/>
        </w:rPr>
        <w:t>nepřijmout děti</w:t>
      </w:r>
      <w:r>
        <w:rPr>
          <w:rFonts w:ascii="Calibri" w:hAnsi="Calibri"/>
          <w:color w:val="000000"/>
          <w:sz w:val="26"/>
          <w:szCs w:val="26"/>
        </w:rPr>
        <w:t> s nachlazením či jinými infekčními onemocněními.</w:t>
      </w:r>
    </w:p>
    <w:p w14:paraId="7D6A691C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Individuální zdravotní potřeby dítěte ZZ konzultují s chůvami při nástupu dítěte do DS. </w:t>
      </w:r>
      <w:r>
        <w:rPr>
          <w:rFonts w:ascii="Calibri" w:hAnsi="Calibri"/>
          <w:b/>
          <w:bCs/>
          <w:color w:val="000000"/>
          <w:sz w:val="26"/>
          <w:szCs w:val="26"/>
        </w:rPr>
        <w:t>Sdělí</w:t>
      </w:r>
      <w:r>
        <w:rPr>
          <w:rFonts w:ascii="Calibri" w:hAnsi="Calibri"/>
          <w:color w:val="000000"/>
          <w:sz w:val="26"/>
          <w:szCs w:val="26"/>
        </w:rPr>
        <w:t> a konzultují skutečné </w:t>
      </w:r>
      <w:r>
        <w:rPr>
          <w:rFonts w:ascii="Calibri" w:hAnsi="Calibri"/>
          <w:b/>
          <w:bCs/>
          <w:color w:val="000000"/>
          <w:sz w:val="26"/>
          <w:szCs w:val="26"/>
        </w:rPr>
        <w:t>zdravotní problémy </w:t>
      </w:r>
      <w:r>
        <w:rPr>
          <w:rFonts w:ascii="Calibri" w:hAnsi="Calibri"/>
          <w:color w:val="000000"/>
          <w:sz w:val="26"/>
          <w:szCs w:val="26"/>
        </w:rPr>
        <w:t>dítěte – alergie, diety, popř. doloží lékařské zprávy o doporučené nutné péči a dodržení péče v problémové oblasti zdraví dítěte (písemné ujednání podmínek ze strany ZZ).</w:t>
      </w:r>
    </w:p>
    <w:p w14:paraId="764F5D71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V případě změny zdravotního stavu dítěte během dne v DS (zvýšená teplota, nevolnost či jiné příznaky) informuje chůva ZZ telefonicky, při lehčí formě zdravotních změn při předávání dítěte domů.</w:t>
      </w:r>
    </w:p>
    <w:p w14:paraId="5DC0A512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Úraz nebo zdravotní změna u dítěte během pobytu v DS vyžadující ošetření dítěte ve zdravotnickém zařízení bude ihned ZZ oznámeno telefonicky a bude domluvený další postup. Pro účely bezodkladného ošetření dítěte v doprovodu chůvy, popř. jiného určeného zaměstnance DS, MŠ, vyplní ZZ písemný souhlas s ošetřením dítěte.</w:t>
      </w:r>
    </w:p>
    <w:p w14:paraId="42898878" w14:textId="77777777" w:rsidR="00420F2D" w:rsidRDefault="00420F2D" w:rsidP="00420F2D">
      <w:pPr>
        <w:shd w:val="clear" w:color="auto" w:fill="FFFFFF"/>
        <w:rPr>
          <w:rFonts w:ascii="Calibri" w:hAnsi="Calibri"/>
          <w:b/>
          <w:bCs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ZZ jsou </w:t>
      </w:r>
      <w:r>
        <w:rPr>
          <w:rFonts w:ascii="Calibri" w:hAnsi="Calibri"/>
          <w:b/>
          <w:bCs/>
          <w:color w:val="000000"/>
          <w:sz w:val="26"/>
          <w:szCs w:val="26"/>
        </w:rPr>
        <w:t>povinni hlásit výskyt infekčního onemocnění</w:t>
      </w:r>
      <w:r>
        <w:rPr>
          <w:rFonts w:ascii="Calibri" w:hAnsi="Calibri"/>
          <w:color w:val="000000"/>
          <w:sz w:val="26"/>
          <w:szCs w:val="26"/>
        </w:rPr>
        <w:t> v rodině. V případě  infekčního onemocnění dítěte je nutné po vyléčení </w:t>
      </w:r>
      <w:r>
        <w:rPr>
          <w:rFonts w:ascii="Calibri" w:hAnsi="Calibri"/>
          <w:b/>
          <w:bCs/>
          <w:color w:val="000000"/>
          <w:sz w:val="26"/>
          <w:szCs w:val="26"/>
        </w:rPr>
        <w:t>donést lékařské potvrzení</w:t>
      </w:r>
      <w:r>
        <w:rPr>
          <w:rFonts w:ascii="Calibri" w:hAnsi="Calibri"/>
          <w:color w:val="000000"/>
          <w:sz w:val="26"/>
          <w:szCs w:val="26"/>
        </w:rPr>
        <w:t>, které zaručí, že je dítě zdravé (v zájmu zdraví ostatních dětí). </w:t>
      </w:r>
      <w:r>
        <w:rPr>
          <w:rFonts w:ascii="Calibri" w:hAnsi="Calibri"/>
          <w:b/>
          <w:bCs/>
          <w:color w:val="000000"/>
          <w:sz w:val="26"/>
          <w:szCs w:val="26"/>
        </w:rPr>
        <w:t>ZZ jsou povinni nahlásit  ihned změny v osobních datech dítěte, změny telefonního spojení na ZZ, změnu zdravotní pojišťovny dítěte.</w:t>
      </w:r>
    </w:p>
    <w:p w14:paraId="4D1A7C98" w14:textId="77777777" w:rsidR="006331C5" w:rsidRDefault="006331C5" w:rsidP="00420F2D">
      <w:pPr>
        <w:shd w:val="clear" w:color="auto" w:fill="FFFFFF"/>
        <w:rPr>
          <w:rFonts w:ascii="Calibri" w:hAnsi="Calibri"/>
          <w:sz w:val="26"/>
          <w:szCs w:val="26"/>
        </w:rPr>
      </w:pPr>
    </w:p>
    <w:p w14:paraId="314530C5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 </w:t>
      </w:r>
    </w:p>
    <w:p w14:paraId="466CD2DA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u w:val="single"/>
        </w:rPr>
        <w:t>VI.            Poplatky za služby v DS</w:t>
      </w:r>
    </w:p>
    <w:p w14:paraId="57E1D481" w14:textId="77777777" w:rsidR="00420F2D" w:rsidRDefault="00420F2D" w:rsidP="00420F2D">
      <w:pPr>
        <w:pStyle w:val="Nadpis3"/>
        <w:shd w:val="clear" w:color="auto" w:fill="FFFFFF"/>
        <w:spacing w:before="280" w:after="280"/>
      </w:pPr>
      <w:r>
        <w:rPr>
          <w:rStyle w:val="Siln"/>
          <w:rFonts w:ascii="Calibri" w:hAnsi="Calibri"/>
          <w:b w:val="0"/>
          <w:color w:val="000000" w:themeColor="text1"/>
          <w:sz w:val="26"/>
          <w:szCs w:val="26"/>
          <w:u w:val="single"/>
        </w:rPr>
        <w:t>Ceník poplatků v </w:t>
      </w:r>
      <w:r>
        <w:rPr>
          <w:rStyle w:val="Siln"/>
          <w:rFonts w:ascii="Calibri" w:eastAsia="Times New Roman" w:hAnsi="Calibri" w:cs="Times New Roman"/>
          <w:b w:val="0"/>
          <w:bCs w:val="0"/>
          <w:color w:val="000000" w:themeColor="text1"/>
          <w:sz w:val="26"/>
          <w:szCs w:val="26"/>
          <w:u w:val="single"/>
        </w:rPr>
        <w:t>DS</w:t>
      </w:r>
      <w:r>
        <w:rPr>
          <w:rStyle w:val="Siln"/>
          <w:rFonts w:ascii="Calibri" w:hAnsi="Calibri"/>
          <w:b w:val="0"/>
          <w:color w:val="000000" w:themeColor="text1"/>
          <w:sz w:val="26"/>
          <w:szCs w:val="26"/>
          <w:u w:val="single"/>
        </w:rPr>
        <w:t>:</w:t>
      </w:r>
    </w:p>
    <w:p w14:paraId="0DA23481" w14:textId="77777777" w:rsidR="00420F2D" w:rsidRDefault="00420F2D" w:rsidP="00420F2D">
      <w:pPr>
        <w:numPr>
          <w:ilvl w:val="0"/>
          <w:numId w:val="1"/>
        </w:numPr>
        <w:shd w:val="clear" w:color="auto" w:fill="FFFFFF"/>
        <w:spacing w:beforeAutospacing="1"/>
        <w:ind w:left="375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333333"/>
          <w:sz w:val="26"/>
          <w:szCs w:val="26"/>
        </w:rPr>
        <w:t>Stálé děti (navštěvují DS po celý měsíc )                              1.500,-  Kč /měsíčně</w:t>
      </w:r>
    </w:p>
    <w:p w14:paraId="22C4F1F6" w14:textId="77777777" w:rsidR="00420F2D" w:rsidRDefault="00420F2D" w:rsidP="00420F2D">
      <w:pPr>
        <w:shd w:val="clear" w:color="auto" w:fill="FFFFFF"/>
        <w:ind w:left="735"/>
        <w:rPr>
          <w:rFonts w:ascii="Calibri" w:hAnsi="Calibri"/>
          <w:sz w:val="26"/>
          <w:szCs w:val="26"/>
        </w:rPr>
      </w:pPr>
    </w:p>
    <w:p w14:paraId="78832D93" w14:textId="77777777" w:rsidR="00420F2D" w:rsidRDefault="00420F2D" w:rsidP="00420F2D">
      <w:pPr>
        <w:numPr>
          <w:ilvl w:val="0"/>
          <w:numId w:val="1"/>
        </w:numPr>
        <w:shd w:val="clear" w:color="auto" w:fill="FFFFFF"/>
        <w:spacing w:afterAutospacing="1"/>
        <w:ind w:left="375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333333"/>
          <w:sz w:val="26"/>
          <w:szCs w:val="26"/>
        </w:rPr>
        <w:t>Celodenní stravování  (přesnídávka, oběd, svačina, nápoje)   46,- Kč/den</w:t>
      </w:r>
    </w:p>
    <w:p w14:paraId="5B785DFB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color w:val="000000"/>
          <w:sz w:val="26"/>
          <w:szCs w:val="26"/>
        </w:rPr>
        <w:t>Úhrada stravy a pobytu dítěte v jeslích se provádí na základě Dohody s rodiči bankovním převodem, nejpozději do 20. dne daného měsíce na č. účtu 181512557/0300 (ČSOB Tachov)</w:t>
      </w:r>
    </w:p>
    <w:p w14:paraId="33BA5082" w14:textId="77777777" w:rsidR="00420F2D" w:rsidRDefault="00420F2D" w:rsidP="00420F2D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</w:p>
    <w:p w14:paraId="0DAF5B67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 </w:t>
      </w:r>
    </w:p>
    <w:p w14:paraId="1B523F89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u w:val="single"/>
        </w:rPr>
        <w:t>VII.            Spolupráce se zákonným zástupci</w:t>
      </w:r>
    </w:p>
    <w:p w14:paraId="3D5C1854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Oddělení DS spolupracuje se ZZ s cílem rozvíjet aktivity a organizovat činnosti ve prospěch dětí a prohloubení vzájemného výchovného působení rodiny a péče o dítě v jeslích.</w:t>
      </w:r>
    </w:p>
    <w:p w14:paraId="111E12C7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ZZ jsou informováni o prospívání svého dítěte, o jeho individuálních pokrocích v rozvoji. S chůvami se domlouvá na společném postupu při zdravotně-výchovném působení na jeho dítě.</w:t>
      </w:r>
    </w:p>
    <w:p w14:paraId="49C321FA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ZZ jsou pravidelně a dostatečně informováni o všem, co se v DS děje.</w:t>
      </w:r>
    </w:p>
    <w:p w14:paraId="5DFB4AD0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lastRenderedPageBreak/>
        <w:t>Rodiče si mohou domluvit konzultaci.</w:t>
      </w:r>
    </w:p>
    <w:p w14:paraId="0C71E2FC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Návštěvy dětí v DS je možné jen výjimečně po předchozí domluvě s chůvami v době adaptace dítěte a v době dne otevřených dveří.</w:t>
      </w:r>
    </w:p>
    <w:p w14:paraId="081D93B9" w14:textId="77777777" w:rsidR="00420F2D" w:rsidRDefault="00420F2D" w:rsidP="00420F2D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Vstup do prostor DS pouze v návlecích nebo bosí.</w:t>
      </w:r>
    </w:p>
    <w:p w14:paraId="6670BDCC" w14:textId="77777777" w:rsidR="006331C5" w:rsidRDefault="006331C5" w:rsidP="006331C5">
      <w:pPr>
        <w:pStyle w:val="Nadpis3"/>
        <w:shd w:val="clear" w:color="auto" w:fill="FFFFFF"/>
        <w:spacing w:before="280" w:after="280"/>
      </w:pPr>
      <w:r>
        <w:rPr>
          <w:rStyle w:val="Siln"/>
          <w:rFonts w:ascii="Calibri" w:hAnsi="Calibri"/>
          <w:i/>
          <w:iCs/>
          <w:color w:val="000000"/>
          <w:sz w:val="26"/>
          <w:szCs w:val="26"/>
          <w:u w:val="single"/>
        </w:rPr>
        <w:t>Režim dne:</w:t>
      </w:r>
    </w:p>
    <w:p w14:paraId="0E2E34DF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06,30 – 08,30 hod.   příjem dětí a jejich volná hra na herně</w:t>
      </w:r>
      <w:r>
        <w:rPr>
          <w:rFonts w:ascii="Calibri" w:hAnsi="Calibri"/>
          <w:color w:val="000000"/>
          <w:sz w:val="26"/>
          <w:szCs w:val="26"/>
        </w:rPr>
        <w:br/>
        <w:t>08,30 – 09,00 hod.   ranní svačina, hygiena</w:t>
      </w:r>
      <w:r>
        <w:rPr>
          <w:rFonts w:ascii="Calibri" w:hAnsi="Calibri"/>
          <w:color w:val="000000"/>
          <w:sz w:val="26"/>
          <w:szCs w:val="26"/>
        </w:rPr>
        <w:br/>
        <w:t>09,00 – 10,00 hod.   výchovná zaměstnání (rozvoj rozumové činnosti, jemné motoriky, pohybových aktivit )</w:t>
      </w:r>
      <w:r>
        <w:rPr>
          <w:rFonts w:ascii="Calibri" w:hAnsi="Calibri"/>
          <w:color w:val="000000"/>
          <w:sz w:val="26"/>
          <w:szCs w:val="26"/>
        </w:rPr>
        <w:br/>
        <w:t>10,00 – 11,00 hod.   volná hra na herně (na zahradě) – aktivity jsou přizpůsobené počasí, zdravotnímu stavu dětí, adaptaci dětí na kolektiv, prostředí  i režimu na oddělení</w:t>
      </w:r>
      <w:r>
        <w:rPr>
          <w:rFonts w:ascii="Calibri" w:hAnsi="Calibri"/>
          <w:color w:val="000000"/>
          <w:sz w:val="26"/>
          <w:szCs w:val="26"/>
        </w:rPr>
        <w:br/>
        <w:t>11,00 – 11,30 hod.   oběd</w:t>
      </w:r>
      <w:r>
        <w:rPr>
          <w:rFonts w:ascii="Calibri" w:hAnsi="Calibri"/>
          <w:color w:val="000000"/>
          <w:sz w:val="26"/>
          <w:szCs w:val="26"/>
        </w:rPr>
        <w:br/>
        <w:t xml:space="preserve">11,30 – 14,00 hod.   hygiena, ukládání k odpolednímu spánku, odpolední spánek </w:t>
      </w:r>
    </w:p>
    <w:p w14:paraId="1DAF08DC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14,00 – 14,30 hod.   vstávání, hygiena, odpolední svačina</w:t>
      </w:r>
      <w:r>
        <w:rPr>
          <w:rFonts w:ascii="Calibri" w:hAnsi="Calibri"/>
          <w:color w:val="000000"/>
          <w:sz w:val="26"/>
          <w:szCs w:val="26"/>
        </w:rPr>
        <w:br/>
        <w:t>14,30 – 16,30 hod.   volná nebo řízená hra dětí do příchodu rodičů </w:t>
      </w:r>
    </w:p>
    <w:p w14:paraId="5EF39C16" w14:textId="77777777" w:rsidR="006331C5" w:rsidRDefault="006331C5" w:rsidP="006331C5">
      <w:pPr>
        <w:shd w:val="clear" w:color="auto" w:fill="FFFFFF"/>
        <w:jc w:val="center"/>
        <w:rPr>
          <w:rFonts w:ascii="Calibri" w:hAnsi="Calibri"/>
          <w:color w:val="000000"/>
          <w:sz w:val="26"/>
          <w:szCs w:val="26"/>
        </w:rPr>
      </w:pPr>
    </w:p>
    <w:p w14:paraId="42B7F2BA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</w:p>
    <w:p w14:paraId="4C26A81F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</w:p>
    <w:p w14:paraId="3548E663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</w:p>
    <w:p w14:paraId="4F8FEF6B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</w:p>
    <w:p w14:paraId="25E79147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V průběhu celého dne jsou děti vedeny k dodržování osobní hygieny (vysazování na nočníky, mytí rukou, samostatnost při stolování, sebeobsluze při oblékání a svlékání, obouvání, zouvání).</w:t>
      </w:r>
    </w:p>
    <w:p w14:paraId="3FBD241D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Spí samostatně v postýlkách, ve spodním prádle a v kabátku od pyžama.</w:t>
      </w:r>
    </w:p>
    <w:p w14:paraId="561F45C6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Mohou mít plenu, </w:t>
      </w:r>
      <w:proofErr w:type="spellStart"/>
      <w:r>
        <w:rPr>
          <w:rFonts w:ascii="Calibri" w:hAnsi="Calibri"/>
          <w:color w:val="000000"/>
          <w:sz w:val="26"/>
          <w:szCs w:val="26"/>
        </w:rPr>
        <w:t>dudlíček</w:t>
      </w:r>
      <w:proofErr w:type="spellEnd"/>
      <w:r>
        <w:rPr>
          <w:rFonts w:ascii="Calibri" w:hAnsi="Calibri"/>
          <w:color w:val="000000"/>
          <w:sz w:val="26"/>
          <w:szCs w:val="26"/>
        </w:rPr>
        <w:t>, plyšovou neozvučenou hračku.</w:t>
      </w:r>
    </w:p>
    <w:p w14:paraId="08C4A396" w14:textId="77777777" w:rsidR="006331C5" w:rsidRDefault="006331C5" w:rsidP="006331C5">
      <w:pPr>
        <w:shd w:val="clear" w:color="auto" w:fill="FFFFFF"/>
        <w:rPr>
          <w:rFonts w:ascii="Calibri" w:hAnsi="Calibri"/>
          <w:color w:val="000000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Děti nosí vlastní i </w:t>
      </w:r>
      <w:proofErr w:type="spellStart"/>
      <w:r>
        <w:rPr>
          <w:rFonts w:ascii="Calibri" w:hAnsi="Calibri"/>
          <w:color w:val="000000"/>
          <w:sz w:val="26"/>
          <w:szCs w:val="26"/>
        </w:rPr>
        <w:t>jeselské</w:t>
      </w:r>
      <w:proofErr w:type="spellEnd"/>
      <w:r>
        <w:rPr>
          <w:rFonts w:ascii="Calibri" w:hAnsi="Calibri"/>
          <w:color w:val="000000"/>
          <w:sz w:val="26"/>
          <w:szCs w:val="26"/>
        </w:rPr>
        <w:t xml:space="preserve"> oblečení (dle dohody s chůvami).</w:t>
      </w:r>
    </w:p>
    <w:p w14:paraId="7AC45F1F" w14:textId="77777777" w:rsidR="006331C5" w:rsidRDefault="006331C5" w:rsidP="006331C5">
      <w:pPr>
        <w:shd w:val="clear" w:color="auto" w:fill="FFFFFF"/>
        <w:spacing w:after="180"/>
        <w:jc w:val="center"/>
        <w:rPr>
          <w:rFonts w:ascii="Calibri" w:hAnsi="Calibri"/>
          <w:color w:val="000000"/>
          <w:sz w:val="26"/>
          <w:szCs w:val="26"/>
          <w:u w:val="single"/>
        </w:rPr>
      </w:pPr>
      <w:r>
        <w:rPr>
          <w:rFonts w:ascii="Calibri" w:hAnsi="Calibri"/>
          <w:color w:val="000000"/>
          <w:sz w:val="26"/>
          <w:szCs w:val="26"/>
          <w:u w:val="single"/>
        </w:rPr>
        <w:t>Děti jsou vedeny k zásadám slušného chování, k přátelskému a kamarádskému přístupu ke svým vrstevníkům.</w:t>
      </w:r>
    </w:p>
    <w:p w14:paraId="285F2DE7" w14:textId="77777777" w:rsidR="006331C5" w:rsidRDefault="006331C5" w:rsidP="00420F2D">
      <w:pPr>
        <w:shd w:val="clear" w:color="auto" w:fill="FFFFFF"/>
        <w:rPr>
          <w:rFonts w:ascii="Calibri" w:hAnsi="Calibri"/>
          <w:sz w:val="26"/>
          <w:szCs w:val="26"/>
        </w:rPr>
      </w:pPr>
    </w:p>
    <w:p w14:paraId="71B8E031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> </w:t>
      </w:r>
    </w:p>
    <w:p w14:paraId="5C7DBCA6" w14:textId="77777777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  <w:u w:val="single"/>
        </w:rPr>
        <w:t>VIII.            Připomínky, stížnosti</w:t>
      </w:r>
    </w:p>
    <w:p w14:paraId="5EBB0817" w14:textId="33C88E4C" w:rsidR="00420F2D" w:rsidRDefault="00420F2D" w:rsidP="00420F2D">
      <w:pPr>
        <w:shd w:val="clear" w:color="auto" w:fill="FFFFFF"/>
        <w:rPr>
          <w:rFonts w:ascii="Calibri" w:hAnsi="Calibri"/>
          <w:sz w:val="26"/>
          <w:szCs w:val="26"/>
        </w:rPr>
      </w:pPr>
      <w:r>
        <w:rPr>
          <w:rFonts w:ascii="Calibri" w:hAnsi="Calibri"/>
          <w:color w:val="000000"/>
          <w:sz w:val="26"/>
          <w:szCs w:val="26"/>
        </w:rPr>
        <w:t xml:space="preserve">Stížnost, oznámení a podněty k práci oddělení DS lze podávat u chůvy, která je předá </w:t>
      </w:r>
      <w:r w:rsidR="006331C5">
        <w:rPr>
          <w:rFonts w:ascii="Calibri" w:hAnsi="Calibri"/>
          <w:color w:val="000000"/>
          <w:sz w:val="26"/>
          <w:szCs w:val="26"/>
        </w:rPr>
        <w:t xml:space="preserve">vedoucí DS nebo </w:t>
      </w:r>
      <w:r>
        <w:rPr>
          <w:rFonts w:ascii="Calibri" w:hAnsi="Calibri"/>
          <w:color w:val="000000"/>
          <w:sz w:val="26"/>
          <w:szCs w:val="26"/>
        </w:rPr>
        <w:t>ředitelce školy a ta v zákonné lhůtě vyřídí.</w:t>
      </w:r>
    </w:p>
    <w:p w14:paraId="17FC7FC5" w14:textId="77777777" w:rsidR="00420F2D" w:rsidRDefault="00420F2D"/>
    <w:sectPr w:rsidR="00420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C868C5"/>
    <w:multiLevelType w:val="multilevel"/>
    <w:tmpl w:val="FFDE8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1911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2D"/>
    <w:rsid w:val="0026170A"/>
    <w:rsid w:val="00420F2D"/>
    <w:rsid w:val="0063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4A08"/>
  <w15:chartTrackingRefBased/>
  <w15:docId w15:val="{1FF7D298-097E-43D1-9498-795D26B7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0F2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20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20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420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0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0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20F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0F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0F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0F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20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0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20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0F2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0F2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20F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20F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0F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0F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20F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20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20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20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20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20F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20F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20F2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20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20F2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20F2D"/>
    <w:rPr>
      <w:b/>
      <w:bCs/>
      <w:smallCaps/>
      <w:color w:val="2F5496" w:themeColor="accent1" w:themeShade="BF"/>
      <w:spacing w:val="5"/>
    </w:rPr>
  </w:style>
  <w:style w:type="character" w:customStyle="1" w:styleId="Internetovodkaz">
    <w:name w:val="Internetový odkaz"/>
    <w:rsid w:val="00420F2D"/>
    <w:rPr>
      <w:color w:val="0000FF"/>
      <w:u w:val="single"/>
    </w:rPr>
  </w:style>
  <w:style w:type="character" w:styleId="Siln">
    <w:name w:val="Strong"/>
    <w:basedOn w:val="Standardnpsmoodstavce"/>
    <w:qFormat/>
    <w:rsid w:val="00420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1214</Words>
  <Characters>7164</Characters>
  <Application>Microsoft Office Word</Application>
  <DocSecurity>0</DocSecurity>
  <Lines>59</Lines>
  <Paragraphs>16</Paragraphs>
  <ScaleCrop>false</ScaleCrop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</dc:creator>
  <cp:keywords/>
  <dc:description/>
  <cp:lastModifiedBy>Mala</cp:lastModifiedBy>
  <cp:revision>2</cp:revision>
  <dcterms:created xsi:type="dcterms:W3CDTF">2026-04-13T14:39:00Z</dcterms:created>
  <dcterms:modified xsi:type="dcterms:W3CDTF">2026-04-13T14:39:00Z</dcterms:modified>
</cp:coreProperties>
</file>